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CF" w:rsidRDefault="00697ACF" w:rsidP="00697ACF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697ACF" w:rsidRPr="00106BC2" w:rsidRDefault="00697ACF" w:rsidP="00697AC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06BC2">
        <w:rPr>
          <w:rFonts w:ascii="Arial Narrow" w:hAnsi="Arial Narrow" w:cs="Arial"/>
          <w:b/>
          <w:sz w:val="36"/>
          <w:szCs w:val="36"/>
          <w:u w:val="single"/>
        </w:rPr>
        <w:t xml:space="preserve">Předpokládaný Harmonogram přípravy a realizace dotační podpory </w:t>
      </w:r>
      <w:proofErr w:type="gramStart"/>
      <w:r w:rsidRPr="00106BC2">
        <w:rPr>
          <w:rFonts w:ascii="Arial Narrow" w:hAnsi="Arial Narrow" w:cs="Arial"/>
          <w:b/>
          <w:sz w:val="36"/>
          <w:szCs w:val="36"/>
          <w:u w:val="single"/>
        </w:rPr>
        <w:t>ze</w:t>
      </w:r>
      <w:proofErr w:type="gramEnd"/>
      <w:r w:rsidRPr="00106BC2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>
        <w:rPr>
          <w:rFonts w:ascii="Arial Narrow" w:hAnsi="Arial Narrow" w:cs="Arial"/>
          <w:b/>
          <w:sz w:val="36"/>
          <w:szCs w:val="36"/>
          <w:u w:val="single"/>
        </w:rPr>
        <w:t>Fondu pro-rodinných aktivit</w:t>
      </w:r>
      <w:r w:rsidRPr="00106BC2">
        <w:rPr>
          <w:rFonts w:ascii="Arial Narrow" w:hAnsi="Arial Narrow" w:cs="Arial"/>
          <w:b/>
          <w:sz w:val="36"/>
          <w:szCs w:val="36"/>
          <w:u w:val="single"/>
        </w:rPr>
        <w:t xml:space="preserve"> v roce </w:t>
      </w:r>
      <w:r>
        <w:rPr>
          <w:rFonts w:ascii="Arial Narrow" w:hAnsi="Arial Narrow" w:cs="Arial"/>
          <w:b/>
          <w:sz w:val="36"/>
          <w:szCs w:val="36"/>
          <w:u w:val="single"/>
        </w:rPr>
        <w:t>2022</w:t>
      </w:r>
    </w:p>
    <w:p w:rsidR="00697ACF" w:rsidRPr="00106BC2" w:rsidRDefault="00697ACF" w:rsidP="00697AC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697ACF" w:rsidRPr="00106BC2" w:rsidTr="004B10F6">
        <w:trPr>
          <w:trHeight w:val="520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b/>
                <w:sz w:val="32"/>
                <w:szCs w:val="32"/>
              </w:rPr>
              <w:t>Činnost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b/>
                <w:sz w:val="32"/>
                <w:szCs w:val="32"/>
              </w:rPr>
              <w:t>Termín realizace</w:t>
            </w:r>
          </w:p>
        </w:tc>
      </w:tr>
      <w:tr w:rsidR="00697ACF" w:rsidRPr="00106BC2" w:rsidTr="004B10F6">
        <w:trPr>
          <w:trHeight w:val="1718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Jednání Správní rady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SMZ – schválení Výzvy k podání Žádostí o dotaci z</w:t>
            </w:r>
            <w:r>
              <w:rPr>
                <w:rFonts w:ascii="Arial Narrow" w:hAnsi="Arial Narrow" w:cs="Arial"/>
                <w:sz w:val="32"/>
                <w:szCs w:val="32"/>
              </w:rPr>
              <w:t xml:space="preserve"> Fondu pro-rodinných aktivit 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SMZ na rok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elektronickou formou „per – </w:t>
            </w:r>
            <w:proofErr w:type="spellStart"/>
            <w:r w:rsidRPr="00106BC2">
              <w:rPr>
                <w:rFonts w:ascii="Arial Narrow" w:hAnsi="Arial Narrow" w:cs="Arial"/>
                <w:sz w:val="32"/>
                <w:szCs w:val="32"/>
              </w:rPr>
              <w:t>rollam</w:t>
            </w:r>
            <w:proofErr w:type="spellEnd"/>
            <w:r w:rsidRPr="00106BC2">
              <w:rPr>
                <w:rFonts w:ascii="Arial Narrow" w:hAnsi="Arial Narrow" w:cs="Arial"/>
                <w:sz w:val="32"/>
                <w:szCs w:val="32"/>
              </w:rPr>
              <w:t>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1. - 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>.</w:t>
            </w: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2.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</w:p>
        </w:tc>
      </w:tr>
      <w:tr w:rsidR="00697ACF" w:rsidRPr="00106BC2" w:rsidTr="004B10F6">
        <w:trPr>
          <w:trHeight w:val="1685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Zveřejnění Výzvy k podání žádosti o dotaci z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SMZ nejméně 30 kalendářních dní před vyhlášením dotační podpory (zveřejnění Výzvy nejméně 90 kalendářních dnů)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7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>. 2</w:t>
            </w:r>
            <w:r>
              <w:rPr>
                <w:rFonts w:ascii="Arial Narrow" w:hAnsi="Arial Narrow" w:cs="Arial"/>
                <w:sz w:val="32"/>
                <w:szCs w:val="32"/>
              </w:rPr>
              <w:t>.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– </w:t>
            </w:r>
            <w:r>
              <w:rPr>
                <w:rFonts w:ascii="Arial Narrow" w:hAnsi="Arial Narrow" w:cs="Arial"/>
                <w:sz w:val="32"/>
                <w:szCs w:val="32"/>
              </w:rPr>
              <w:t>9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5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</w:p>
        </w:tc>
      </w:tr>
      <w:tr w:rsidR="00697ACF" w:rsidRPr="00106BC2" w:rsidTr="004B10F6">
        <w:trPr>
          <w:trHeight w:val="845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Příjem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žádostí o dotaci </w:t>
            </w:r>
            <w:proofErr w:type="gramStart"/>
            <w:r w:rsidRPr="00106BC2">
              <w:rPr>
                <w:rFonts w:ascii="Arial Narrow" w:hAnsi="Arial Narrow" w:cs="Arial"/>
                <w:sz w:val="32"/>
                <w:szCs w:val="32"/>
              </w:rPr>
              <w:t>ze</w:t>
            </w:r>
            <w:proofErr w:type="gramEnd"/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SMZ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>1</w:t>
            </w:r>
            <w:r>
              <w:rPr>
                <w:rFonts w:ascii="Arial Narrow" w:hAnsi="Arial Narrow" w:cs="Arial"/>
                <w:sz w:val="32"/>
                <w:szCs w:val="32"/>
              </w:rPr>
              <w:t>0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– </w:t>
            </w:r>
            <w:r>
              <w:rPr>
                <w:rFonts w:ascii="Arial Narrow" w:hAnsi="Arial Narrow" w:cs="Arial"/>
                <w:sz w:val="32"/>
                <w:szCs w:val="32"/>
              </w:rPr>
              <w:t>18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3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  <w:tr w:rsidR="00697ACF" w:rsidRPr="00106BC2" w:rsidTr="004B10F6">
        <w:trPr>
          <w:trHeight w:val="845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Zpracování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žádostí o dotaci </w:t>
            </w:r>
            <w:proofErr w:type="gramStart"/>
            <w:r w:rsidRPr="00106BC2">
              <w:rPr>
                <w:rFonts w:ascii="Arial Narrow" w:hAnsi="Arial Narrow" w:cs="Arial"/>
                <w:sz w:val="32"/>
                <w:szCs w:val="32"/>
              </w:rPr>
              <w:t>ze</w:t>
            </w:r>
            <w:proofErr w:type="gramEnd"/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SMZ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>2</w:t>
            </w:r>
            <w:r>
              <w:rPr>
                <w:rFonts w:ascii="Arial Narrow" w:hAnsi="Arial Narrow" w:cs="Arial"/>
                <w:sz w:val="32"/>
                <w:szCs w:val="32"/>
              </w:rPr>
              <w:t>1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– </w:t>
            </w:r>
            <w:r>
              <w:rPr>
                <w:rFonts w:ascii="Arial Narrow" w:hAnsi="Arial Narrow" w:cs="Arial"/>
                <w:sz w:val="32"/>
                <w:szCs w:val="32"/>
              </w:rPr>
              <w:t>25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3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  <w:tr w:rsidR="00697ACF" w:rsidRPr="00106BC2" w:rsidTr="004B10F6">
        <w:trPr>
          <w:trHeight w:val="831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 xml:space="preserve">Jednání Správní rady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SMZ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– projednání a návrh</w:t>
            </w:r>
            <w:r>
              <w:rPr>
                <w:rFonts w:ascii="Arial Narrow" w:hAnsi="Arial Narrow" w:cs="Arial"/>
                <w:sz w:val="32"/>
                <w:szCs w:val="32"/>
              </w:rPr>
              <w:t>y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výše finanční podpory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"/>
                <w:color w:val="FF0000"/>
                <w:sz w:val="32"/>
                <w:szCs w:val="32"/>
              </w:rPr>
              <w:t>30. 3. 2022</w:t>
            </w: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 xml:space="preserve"> (15:30 hod.)</w:t>
            </w:r>
          </w:p>
        </w:tc>
      </w:tr>
      <w:tr w:rsidR="00697ACF" w:rsidRPr="00106BC2" w:rsidTr="004B10F6">
        <w:trPr>
          <w:trHeight w:val="843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>Odevzdání „materiálů“ schválení dotací v Radě městě Zlína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5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</w:p>
        </w:tc>
      </w:tr>
      <w:tr w:rsidR="00697ACF" w:rsidRPr="00106BC2" w:rsidTr="004B10F6">
        <w:trPr>
          <w:trHeight w:val="841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Projednání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Radou města Zlína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- výše finanční podpory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11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  <w:tr w:rsidR="00697ACF" w:rsidRPr="00106BC2" w:rsidTr="004B10F6">
        <w:trPr>
          <w:trHeight w:val="839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color w:val="FF0000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>Odevzdání „materiálů“ schválení dotací v Zastupitelstvu města Zlína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</w:p>
        </w:tc>
      </w:tr>
      <w:tr w:rsidR="00697ACF" w:rsidRPr="00106BC2" w:rsidTr="004B10F6">
        <w:trPr>
          <w:trHeight w:val="851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Projednání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106BC2">
              <w:rPr>
                <w:rFonts w:ascii="Arial Narrow" w:hAnsi="Arial Narrow" w:cs="Arial"/>
                <w:color w:val="FF0000"/>
                <w:sz w:val="32"/>
                <w:szCs w:val="32"/>
              </w:rPr>
              <w:t>Zastupitelstvem města Zlína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- výše finanční podpory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28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4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  <w:tr w:rsidR="00697ACF" w:rsidRPr="00106BC2" w:rsidTr="004B10F6">
        <w:trPr>
          <w:trHeight w:val="821"/>
        </w:trPr>
        <w:tc>
          <w:tcPr>
            <w:tcW w:w="5954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Vyplacení dotační podpory </w:t>
            </w:r>
            <w:proofErr w:type="gramStart"/>
            <w:r w:rsidRPr="00106BC2">
              <w:rPr>
                <w:rFonts w:ascii="Arial Narrow" w:hAnsi="Arial Narrow" w:cs="Arial"/>
                <w:sz w:val="32"/>
                <w:szCs w:val="32"/>
              </w:rPr>
              <w:t>ze</w:t>
            </w:r>
            <w:proofErr w:type="gramEnd"/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32"/>
                <w:szCs w:val="32"/>
              </w:rPr>
              <w:t>Fondu pro-rodinných aktivit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SMZ dle uzavřených veřejnoprávních smluv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ACF" w:rsidRPr="00106BC2" w:rsidRDefault="00697ACF" w:rsidP="004B10F6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květen - červen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sz w:val="32"/>
                <w:szCs w:val="32"/>
              </w:rPr>
              <w:t>2022</w:t>
            </w:r>
            <w:r w:rsidRPr="00106BC2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</w:tr>
    </w:tbl>
    <w:p w:rsidR="00697ACF" w:rsidRPr="00106BC2" w:rsidRDefault="00697ACF" w:rsidP="00697ACF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5E7206" w:rsidRDefault="005E7206"/>
    <w:sectPr w:rsidR="005E7206" w:rsidSect="00701F3A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7E" w:rsidRDefault="00697ACF" w:rsidP="00907C7E">
    <w:pPr>
      <w:pStyle w:val="Zhlav"/>
    </w:pPr>
    <w:r w:rsidRPr="002722B7">
      <w:rPr>
        <w:noProof/>
        <w:lang w:eastAsia="cs-CZ"/>
      </w:rPr>
      <w:drawing>
        <wp:inline distT="0" distB="0" distL="0" distR="0">
          <wp:extent cx="687705" cy="490220"/>
          <wp:effectExtent l="0" t="0" r="0" b="508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AA" w:rsidRDefault="00697ACF">
    <w:pPr>
      <w:pStyle w:val="Zhlav"/>
    </w:pPr>
    <w:r w:rsidRPr="002722B7">
      <w:rPr>
        <w:noProof/>
        <w:lang w:eastAsia="cs-CZ"/>
      </w:rPr>
      <w:drawing>
        <wp:inline distT="0" distB="0" distL="0" distR="0">
          <wp:extent cx="687705" cy="490220"/>
          <wp:effectExtent l="0" t="0" r="0" b="508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F"/>
    <w:rsid w:val="005E7206"/>
    <w:rsid w:val="00697ACF"/>
    <w:rsid w:val="007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EB1D-8811-4E0E-B54B-62188051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A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A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Podaná Alena</dc:creator>
  <cp:keywords/>
  <dc:description/>
  <cp:lastModifiedBy>Podaná Alena</cp:lastModifiedBy>
  <cp:revision>1</cp:revision>
  <dcterms:created xsi:type="dcterms:W3CDTF">2021-12-06T10:10:00Z</dcterms:created>
  <dcterms:modified xsi:type="dcterms:W3CDTF">2021-12-06T11:26:00Z</dcterms:modified>
</cp:coreProperties>
</file>